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09A70" w14:textId="0E449CC5" w:rsidR="00492AE6" w:rsidRDefault="0053050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00" w:lineRule="atLeast"/>
        <w:jc w:val="center"/>
        <w:rPr>
          <w:rFonts w:ascii="Arial" w:hAnsi="Arial" w:cs="Arial"/>
          <w:b/>
          <w:sz w:val="24"/>
          <w:szCs w:val="24"/>
        </w:rPr>
      </w:pPr>
      <w:r>
        <w:rPr>
          <w:rFonts w:ascii="Arial" w:hAnsi="Arial" w:cs="Arial"/>
          <w:b/>
          <w:sz w:val="24"/>
          <w:szCs w:val="24"/>
        </w:rPr>
        <w:t xml:space="preserve"> </w:t>
      </w:r>
      <w:r w:rsidR="00492AE6">
        <w:rPr>
          <w:rFonts w:ascii="Arial" w:hAnsi="Arial" w:cs="Arial"/>
          <w:b/>
          <w:sz w:val="24"/>
          <w:szCs w:val="24"/>
        </w:rPr>
        <w:t>NATIONAL REX RABBIT CLUB, INC.</w:t>
      </w:r>
    </w:p>
    <w:p w14:paraId="30718671"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00" w:lineRule="atLeast"/>
        <w:jc w:val="center"/>
        <w:rPr>
          <w:rFonts w:ascii="Arial" w:hAnsi="Arial" w:cs="Arial"/>
          <w:sz w:val="18"/>
          <w:szCs w:val="18"/>
        </w:rPr>
      </w:pPr>
      <w:r>
        <w:rPr>
          <w:rFonts w:ascii="Arial" w:hAnsi="Arial" w:cs="Arial"/>
          <w:b/>
          <w:sz w:val="24"/>
          <w:szCs w:val="24"/>
        </w:rPr>
        <w:t>CONSTITUTION</w:t>
      </w:r>
    </w:p>
    <w:p w14:paraId="0E3F6908"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00" w:lineRule="atLeast"/>
        <w:jc w:val="both"/>
        <w:rPr>
          <w:rFonts w:ascii="Arial" w:hAnsi="Arial" w:cs="Arial"/>
          <w:sz w:val="18"/>
          <w:szCs w:val="18"/>
        </w:rPr>
      </w:pPr>
    </w:p>
    <w:p w14:paraId="31AD126D"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I - NAME</w:t>
      </w:r>
    </w:p>
    <w:p w14:paraId="57A8B41E"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This Association shall be known as the National Rex Rabbit Club, Inc.</w:t>
      </w:r>
    </w:p>
    <w:p w14:paraId="7E12B88A"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II - AFFILIATION</w:t>
      </w:r>
    </w:p>
    <w:p w14:paraId="2F3E7793"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This Club shall be affiliated with the American Rabbit Breeders Club, Inc.</w:t>
      </w:r>
    </w:p>
    <w:p w14:paraId="0A7E1C8B"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III - OBJECTS</w:t>
      </w:r>
    </w:p>
    <w:p w14:paraId="2319C7AE"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The objects of this Club shall be:</w:t>
      </w:r>
    </w:p>
    <w:p w14:paraId="2F0E271E"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1</w:t>
      </w:r>
      <w:r>
        <w:rPr>
          <w:rFonts w:ascii="Arial" w:hAnsi="Arial" w:cs="Arial"/>
          <w:sz w:val="18"/>
          <w:szCs w:val="18"/>
        </w:rPr>
        <w:tab/>
        <w:t>To encourage the breeding of more and better Rex rabbits for FUR, FOOD, and FANCY.</w:t>
      </w:r>
    </w:p>
    <w:p w14:paraId="4CFF799F"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2</w:t>
      </w:r>
      <w:r>
        <w:rPr>
          <w:rFonts w:ascii="Arial" w:hAnsi="Arial" w:cs="Arial"/>
          <w:sz w:val="18"/>
          <w:szCs w:val="18"/>
        </w:rPr>
        <w:tab/>
        <w:t>To provide information on all matters pertaining to the Rex rabbit.</w:t>
      </w:r>
    </w:p>
    <w:p w14:paraId="7FE9ACCA"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3</w:t>
      </w:r>
      <w:r>
        <w:rPr>
          <w:rFonts w:ascii="Arial" w:hAnsi="Arial" w:cs="Arial"/>
          <w:sz w:val="18"/>
          <w:szCs w:val="18"/>
        </w:rPr>
        <w:tab/>
        <w:t>To improve the Standard of Perfection for Rex rabbits, and to revise such Standard, whenever necessary, upon the approval of the ARBA Standards Committee</w:t>
      </w:r>
    </w:p>
    <w:p w14:paraId="4296AE07"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4</w:t>
      </w:r>
      <w:r>
        <w:rPr>
          <w:rFonts w:ascii="Arial" w:hAnsi="Arial" w:cs="Arial"/>
          <w:sz w:val="18"/>
          <w:szCs w:val="18"/>
        </w:rPr>
        <w:tab/>
        <w:t>To encourage the development of the Rex rabbit as a Commercial Breed.</w:t>
      </w:r>
    </w:p>
    <w:p w14:paraId="299F2B12"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5</w:t>
      </w:r>
      <w:r>
        <w:rPr>
          <w:rFonts w:ascii="Arial" w:hAnsi="Arial" w:cs="Arial"/>
          <w:sz w:val="18"/>
          <w:szCs w:val="18"/>
        </w:rPr>
        <w:tab/>
        <w:t>To have an active publicity program.</w:t>
      </w:r>
    </w:p>
    <w:p w14:paraId="5A4413ED"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IV - MEMBERSHIP</w:t>
      </w:r>
    </w:p>
    <w:p w14:paraId="00BD4265"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1</w:t>
      </w:r>
      <w:r>
        <w:rPr>
          <w:rFonts w:ascii="Arial" w:hAnsi="Arial" w:cs="Arial"/>
          <w:sz w:val="18"/>
          <w:szCs w:val="18"/>
        </w:rPr>
        <w:tab/>
        <w:t>Any person may become a member by signifying his/her wish to join and by paying yearly dues.</w:t>
      </w:r>
    </w:p>
    <w:p w14:paraId="77A8C141" w14:textId="54227A03"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r>
    </w:p>
    <w:p w14:paraId="59687902" w14:textId="5CB45279" w:rsidR="00F37644" w:rsidRPr="00AF7375" w:rsidRDefault="00F37644" w:rsidP="00F37644">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AF7375">
        <w:rPr>
          <w:rFonts w:ascii="Arial" w:hAnsi="Arial" w:cs="Arial"/>
          <w:sz w:val="18"/>
          <w:szCs w:val="18"/>
        </w:rPr>
        <w:t>Sec. 2</w:t>
      </w:r>
      <w:r>
        <w:rPr>
          <w:rFonts w:ascii="Arial" w:hAnsi="Arial" w:cs="Arial"/>
          <w:color w:val="FF0000"/>
          <w:sz w:val="18"/>
          <w:szCs w:val="18"/>
        </w:rPr>
        <w:tab/>
      </w:r>
      <w:r w:rsidR="00AF7375">
        <w:rPr>
          <w:rFonts w:ascii="Arial" w:hAnsi="Arial" w:cs="Arial"/>
          <w:sz w:val="18"/>
          <w:szCs w:val="18"/>
        </w:rPr>
        <w:t xml:space="preserve">Membership dues will be set by the board of directors and changes approved by a majority vote of the membership at a general meeting. </w:t>
      </w:r>
    </w:p>
    <w:p w14:paraId="17F7180C" w14:textId="77777777" w:rsidR="00F37644" w:rsidRDefault="00F37644"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450A540D" w14:textId="11064D90" w:rsidR="00A84C04" w:rsidRPr="00AF7375" w:rsidRDefault="00492AE6" w:rsidP="00AF7375">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3</w:t>
      </w:r>
      <w:r>
        <w:rPr>
          <w:rFonts w:ascii="Arial" w:hAnsi="Arial" w:cs="Arial"/>
          <w:sz w:val="18"/>
          <w:szCs w:val="18"/>
        </w:rPr>
        <w:tab/>
        <w:t>Membership shall be acknowledged by a card issued by the National Rex Rabbit Club and signed by the Secretary-Treasurer.</w:t>
      </w:r>
    </w:p>
    <w:p w14:paraId="38475C7A" w14:textId="77777777" w:rsidR="00A84C04" w:rsidRDefault="00A84C04"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24B3816C" w14:textId="77777777" w:rsidR="00F37644" w:rsidRPr="00AF7375" w:rsidRDefault="00F37644" w:rsidP="00F37644">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AF7375">
        <w:rPr>
          <w:rFonts w:ascii="Arial" w:hAnsi="Arial" w:cs="Arial"/>
          <w:sz w:val="18"/>
          <w:szCs w:val="18"/>
        </w:rPr>
        <w:t>Sec. 4</w:t>
      </w:r>
      <w:r w:rsidRPr="00AF7375">
        <w:rPr>
          <w:rFonts w:ascii="Arial" w:hAnsi="Arial" w:cs="Arial"/>
          <w:sz w:val="18"/>
          <w:szCs w:val="18"/>
        </w:rPr>
        <w:tab/>
        <w:t>Members who do not renew within 60 days of the expiration date on their card are no longer members in good standing.  Any member wishing to renew a membership lapsing more than six (6) months will be required to pay the membership rate for a new member.</w:t>
      </w:r>
    </w:p>
    <w:p w14:paraId="1578E28E" w14:textId="77777777" w:rsidR="00F37644" w:rsidRDefault="00F37644"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59981EA7"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5</w:t>
      </w:r>
      <w:r>
        <w:rPr>
          <w:rFonts w:ascii="Arial" w:hAnsi="Arial" w:cs="Arial"/>
          <w:sz w:val="18"/>
          <w:szCs w:val="18"/>
        </w:rPr>
        <w:tab/>
        <w:t>Complaints and charges of misconduct shall be presented in writing to the Executive Committee for action.  The Executive Committee shall then investigate the charges thoroughly and notify in writing both parties involved of their findings.  The member against whom the charges have been preferred shall be given thirty (30) days to reply before action is taken by the Committee.  The Committee may, by two-thirds (2/3) vote, suspend or expel any member.  Less than two-thirds (2/3) majority shall constitute acquittal of the charges.  Appeals may be submitted to a vote of the entire membership.  A two-thirds (2/3) majority of those members voting shall be considered final.</w:t>
      </w:r>
    </w:p>
    <w:p w14:paraId="3BDCC7EE"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6</w:t>
      </w:r>
      <w:r>
        <w:rPr>
          <w:rFonts w:ascii="Arial" w:hAnsi="Arial" w:cs="Arial"/>
          <w:sz w:val="18"/>
          <w:szCs w:val="18"/>
        </w:rPr>
        <w:tab/>
        <w:t>All members shall have the right to vote in person at bi-annual and special meetings of the National Rex Rabbit Club., Inc.  All members shall also have the right to vote by mail for Elections of Officers submitted to the membership in accordance with the Constitution and By-Laws.</w:t>
      </w:r>
    </w:p>
    <w:p w14:paraId="28F23EDE" w14:textId="77777777" w:rsidR="00A84C04" w:rsidRDefault="00A84C04"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70629FFD" w14:textId="77777777" w:rsidR="003614A5" w:rsidRPr="00AF7375" w:rsidRDefault="003614A5"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AF7375">
        <w:rPr>
          <w:rFonts w:ascii="Arial" w:hAnsi="Arial" w:cs="Arial"/>
          <w:sz w:val="18"/>
          <w:szCs w:val="18"/>
        </w:rPr>
        <w:t xml:space="preserve">Sec. 7    Life Membership without further payment of dues will be awarded to any member holding continuous, uninterrupted membership for a period of thirty (30) years. </w:t>
      </w:r>
    </w:p>
    <w:p w14:paraId="12A0A8D8"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lastRenderedPageBreak/>
        <w:t>ARTICLE V - OFFICERS</w:t>
      </w:r>
    </w:p>
    <w:p w14:paraId="66053D63" w14:textId="3A41ECA0" w:rsidR="00A84C04" w:rsidRPr="00AF7375" w:rsidRDefault="00492AE6" w:rsidP="00AF7375">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1</w:t>
      </w:r>
      <w:r>
        <w:rPr>
          <w:rFonts w:ascii="Arial" w:hAnsi="Arial" w:cs="Arial"/>
          <w:sz w:val="18"/>
          <w:szCs w:val="18"/>
        </w:rPr>
        <w:tab/>
        <w:t>The elected officers of this Club shall consist of a President, a Vice-President, and seven (7) Directors.  These officers, together with the appointed Secretary-Treasurer, shall compose the Executive Committee.  All officers shall be members in good standing of the American Rabbit Breeders Association, Inc.</w:t>
      </w:r>
    </w:p>
    <w:p w14:paraId="7210FABE" w14:textId="77777777" w:rsidR="00A84C04" w:rsidRDefault="00A84C04"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10704DED" w14:textId="6D80B5C7" w:rsidR="00F37644" w:rsidRPr="00AF7375" w:rsidRDefault="00F37644" w:rsidP="00F37644">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AF7375">
        <w:rPr>
          <w:rFonts w:ascii="Arial" w:hAnsi="Arial" w:cs="Arial"/>
          <w:sz w:val="18"/>
          <w:szCs w:val="18"/>
        </w:rPr>
        <w:t>Sec. 2</w:t>
      </w:r>
      <w:r w:rsidRPr="00AF7375">
        <w:rPr>
          <w:rFonts w:ascii="Arial" w:hAnsi="Arial" w:cs="Arial"/>
          <w:sz w:val="18"/>
          <w:szCs w:val="18"/>
        </w:rPr>
        <w:tab/>
        <w:t xml:space="preserve">The President and Vice-President shall be elected for two (2) year terms. Directors shall be elected for for two (2) year </w:t>
      </w:r>
      <w:r w:rsidR="00AF7375" w:rsidRPr="00AF7375">
        <w:rPr>
          <w:rFonts w:ascii="Arial" w:hAnsi="Arial" w:cs="Arial"/>
          <w:sz w:val="18"/>
          <w:szCs w:val="18"/>
        </w:rPr>
        <w:t>terms;</w:t>
      </w:r>
      <w:r w:rsidRPr="00AF7375">
        <w:rPr>
          <w:rFonts w:ascii="Arial" w:hAnsi="Arial" w:cs="Arial"/>
          <w:sz w:val="18"/>
          <w:szCs w:val="18"/>
        </w:rPr>
        <w:t xml:space="preserve"> three (3) elected one year and four (4) the next.</w:t>
      </w:r>
    </w:p>
    <w:p w14:paraId="3F6A3D29" w14:textId="77777777" w:rsidR="00F37644" w:rsidRDefault="00F37644"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69B93358"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3</w:t>
      </w:r>
      <w:r>
        <w:rPr>
          <w:rFonts w:ascii="Arial" w:hAnsi="Arial" w:cs="Arial"/>
          <w:sz w:val="18"/>
          <w:szCs w:val="18"/>
        </w:rPr>
        <w:tab/>
        <w:t>All elected officers shall take office January 1st following the election.</w:t>
      </w:r>
    </w:p>
    <w:p w14:paraId="00F3B4ED"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4</w:t>
      </w:r>
      <w:r>
        <w:rPr>
          <w:rFonts w:ascii="Arial" w:hAnsi="Arial" w:cs="Arial"/>
          <w:sz w:val="18"/>
          <w:szCs w:val="18"/>
        </w:rPr>
        <w:tab/>
        <w:t>Any vacancy occurring may be filled for the remainder of the unexpired term by the Executive Committee.</w:t>
      </w:r>
    </w:p>
    <w:p w14:paraId="685CD4E0" w14:textId="68030F8A" w:rsidR="00A84C04" w:rsidRDefault="00492AE6" w:rsidP="00326A83">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5</w:t>
      </w:r>
      <w:r>
        <w:rPr>
          <w:rFonts w:ascii="Arial" w:hAnsi="Arial" w:cs="Arial"/>
          <w:sz w:val="18"/>
          <w:szCs w:val="18"/>
        </w:rPr>
        <w:tab/>
        <w:t>The office of Secretary-Treasurer shall be appointed by the Executive Committee for a period of two (2) years.  Said person may be removed from office for failure to perform the duties of the office as required by the Constitution and By-Laws and by the Executive Committee.</w:t>
      </w:r>
    </w:p>
    <w:p w14:paraId="4C5F8CB3" w14:textId="77777777" w:rsidR="002E4B4D" w:rsidRPr="002E4B4D" w:rsidRDefault="002E4B4D"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color w:val="FF0000"/>
          <w:sz w:val="18"/>
          <w:szCs w:val="18"/>
        </w:rPr>
      </w:pPr>
      <w:r w:rsidRPr="00326A83">
        <w:rPr>
          <w:rFonts w:ascii="Arial" w:hAnsi="Arial" w:cs="Arial"/>
          <w:sz w:val="18"/>
          <w:szCs w:val="18"/>
        </w:rPr>
        <w:t>Sec. 6 No two elected members of the Board of Directors shall reside in the same household</w:t>
      </w:r>
      <w:r>
        <w:rPr>
          <w:rFonts w:ascii="Arial" w:hAnsi="Arial" w:cs="Arial"/>
          <w:color w:val="FF0000"/>
          <w:sz w:val="18"/>
          <w:szCs w:val="18"/>
        </w:rPr>
        <w:t xml:space="preserve">. </w:t>
      </w:r>
    </w:p>
    <w:p w14:paraId="08A57FCE"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VI - DUTIES OF OFFICERS</w:t>
      </w:r>
    </w:p>
    <w:p w14:paraId="5024ADF8"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1</w:t>
      </w:r>
      <w:r>
        <w:rPr>
          <w:rFonts w:ascii="Arial" w:hAnsi="Arial" w:cs="Arial"/>
          <w:sz w:val="18"/>
          <w:szCs w:val="18"/>
        </w:rPr>
        <w:tab/>
        <w:t>The President shall preside at all meetings of the Club, act as Chairman of the Executive Committee, appoint all committees, appoint an Election Commissioner to count the ballots, and perform other duties pertaining to the office.  In case of a tie, the President shall cast the deciding vote.</w:t>
      </w:r>
    </w:p>
    <w:p w14:paraId="2A32DC69"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2</w:t>
      </w:r>
      <w:r>
        <w:rPr>
          <w:rFonts w:ascii="Arial" w:hAnsi="Arial" w:cs="Arial"/>
          <w:sz w:val="18"/>
          <w:szCs w:val="18"/>
        </w:rPr>
        <w:tab/>
        <w:t>The Vice-President shall perform the duties of the President in his/her absence, or in case of his/her inability to serve.</w:t>
      </w:r>
    </w:p>
    <w:p w14:paraId="7C3E6F66"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3</w:t>
      </w:r>
      <w:r>
        <w:rPr>
          <w:rFonts w:ascii="Arial" w:hAnsi="Arial" w:cs="Arial"/>
          <w:sz w:val="18"/>
          <w:szCs w:val="18"/>
        </w:rPr>
        <w:tab/>
        <w:t>The Secretary-Treasurer shall conduct the correspondence of the Club, notify members of meetings, keep an accurate record of all minutes, membership, and collect all dues.  As Treasurer, he/she shall keep an accurate record of all incomes and expenditures pay all claims as properly approved by the Club or Executive Committee, submit a financial statement to the membership annually and to the Executive Committee quarterly.</w:t>
      </w:r>
    </w:p>
    <w:p w14:paraId="0244924C"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4</w:t>
      </w:r>
      <w:r>
        <w:rPr>
          <w:rFonts w:ascii="Arial" w:hAnsi="Arial" w:cs="Arial"/>
          <w:sz w:val="18"/>
          <w:szCs w:val="18"/>
        </w:rPr>
        <w:tab/>
        <w:t>The Secretary-Treasurer shall appoint the Sweepstakes Secretary for a term concurrent with his/her own term of office with the Executive Committee’s approval.</w:t>
      </w:r>
    </w:p>
    <w:p w14:paraId="1BAD1300"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5</w:t>
      </w:r>
      <w:r>
        <w:rPr>
          <w:rFonts w:ascii="Arial" w:hAnsi="Arial" w:cs="Arial"/>
          <w:sz w:val="18"/>
          <w:szCs w:val="18"/>
        </w:rPr>
        <w:tab/>
        <w:t>The President shall appoint an Auditing Committee to audit the Secretary-Treasurer’s financial records.  This shall be done annually before December 31st of each year.</w:t>
      </w:r>
    </w:p>
    <w:p w14:paraId="59BEB2FA"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6</w:t>
      </w:r>
      <w:r>
        <w:rPr>
          <w:rFonts w:ascii="Arial" w:hAnsi="Arial" w:cs="Arial"/>
          <w:sz w:val="18"/>
          <w:szCs w:val="18"/>
        </w:rPr>
        <w:tab/>
        <w:t>The Executive Committee shall carry out the decisions of the Club and transact all necessary business for the welfare of the Club.</w:t>
      </w:r>
    </w:p>
    <w:p w14:paraId="03E518B6"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VII - ELECTIONS</w:t>
      </w:r>
    </w:p>
    <w:p w14:paraId="06F1A336"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1</w:t>
      </w:r>
      <w:r>
        <w:rPr>
          <w:rFonts w:ascii="Arial" w:hAnsi="Arial" w:cs="Arial"/>
          <w:sz w:val="18"/>
          <w:szCs w:val="18"/>
        </w:rPr>
        <w:tab/>
        <w:t>Any member of the National Rex Rabbit Club, Inc., in good standing, wishing to become a candidate for any elective office of the National Rex Rabbit Club, Inc. shall write to the Secretary-Treasurer for a nomination petition which the Secretary-Treasurer shall supply.  The nomination petition shall be completed by the member and show the member’s name and the office for which he/she is a candidate, be signed by him/her, and shall, in addition, be signed by ten (10) members in good standing of the National Rex Rabbit Club, Inc.  The petition must then be returned, postmarked by July 1st, to the Secretary-Treasurer.  The Secretary-Treasurer shall place the name of the member appearing on the petition, and the office for which he/she is a candidate on the election ballot.</w:t>
      </w:r>
    </w:p>
    <w:p w14:paraId="7F0EFEB8"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2</w:t>
      </w:r>
      <w:r>
        <w:rPr>
          <w:rFonts w:ascii="Arial" w:hAnsi="Arial" w:cs="Arial"/>
          <w:sz w:val="18"/>
          <w:szCs w:val="18"/>
        </w:rPr>
        <w:tab/>
        <w:t>The Secretary-Treasurer shall have the election</w:t>
      </w:r>
      <w:r w:rsidR="00F37644">
        <w:rPr>
          <w:rFonts w:ascii="Arial" w:hAnsi="Arial" w:cs="Arial"/>
          <w:sz w:val="18"/>
          <w:szCs w:val="18"/>
        </w:rPr>
        <w:t xml:space="preserve"> ballots printed and numbered in</w:t>
      </w:r>
      <w:r>
        <w:rPr>
          <w:rFonts w:ascii="Arial" w:hAnsi="Arial" w:cs="Arial"/>
          <w:sz w:val="18"/>
          <w:szCs w:val="18"/>
        </w:rPr>
        <w:t xml:space="preserve"> a professional </w:t>
      </w:r>
      <w:r w:rsidR="00616124">
        <w:rPr>
          <w:rFonts w:ascii="Arial" w:hAnsi="Arial" w:cs="Arial"/>
          <w:sz w:val="18"/>
          <w:szCs w:val="18"/>
        </w:rPr>
        <w:t>manner</w:t>
      </w:r>
      <w:r>
        <w:rPr>
          <w:rFonts w:ascii="Arial" w:hAnsi="Arial" w:cs="Arial"/>
          <w:sz w:val="18"/>
          <w:szCs w:val="18"/>
        </w:rPr>
        <w:t>.</w:t>
      </w:r>
    </w:p>
    <w:p w14:paraId="52B04CB6" w14:textId="54BCA8F4" w:rsidR="00A84C04" w:rsidRPr="00A84C04" w:rsidRDefault="00492AE6" w:rsidP="00326A83">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i/>
          <w:color w:val="FF0000"/>
          <w:sz w:val="18"/>
          <w:szCs w:val="18"/>
        </w:rPr>
      </w:pPr>
      <w:r>
        <w:rPr>
          <w:rFonts w:ascii="Arial" w:hAnsi="Arial" w:cs="Arial"/>
          <w:sz w:val="18"/>
          <w:szCs w:val="18"/>
        </w:rPr>
        <w:tab/>
      </w:r>
    </w:p>
    <w:p w14:paraId="507BCCE4" w14:textId="77777777" w:rsidR="00A84C04" w:rsidRDefault="00A84C04"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38701A73" w14:textId="77777777" w:rsidR="00F37644" w:rsidRPr="00326A83" w:rsidRDefault="00F37644" w:rsidP="00F37644">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326A83">
        <w:rPr>
          <w:rFonts w:ascii="Arial" w:hAnsi="Arial" w:cs="Arial"/>
          <w:sz w:val="18"/>
          <w:szCs w:val="18"/>
        </w:rPr>
        <w:lastRenderedPageBreak/>
        <w:t>Sec. 3</w:t>
      </w:r>
      <w:r w:rsidRPr="00326A83">
        <w:rPr>
          <w:rFonts w:ascii="Arial" w:hAnsi="Arial" w:cs="Arial"/>
          <w:sz w:val="18"/>
          <w:szCs w:val="18"/>
        </w:rPr>
        <w:tab/>
        <w:t>The election of officers and directors shall be by mailed ballot.  Election ballots are to be mailed no less than forty-five (45) days prior to the ARBA Convention and shall be returned at least fifteen (15) days prior to that convention to the Election Commissioner for counting.  The results shall be announced at the annual meeting held at the ARBA Convention. The President will notify all candidates of the results once the counting is completed by</w:t>
      </w:r>
      <w:r w:rsidR="008750BF" w:rsidRPr="00326A83">
        <w:rPr>
          <w:rFonts w:ascii="Arial" w:hAnsi="Arial" w:cs="Arial"/>
          <w:sz w:val="18"/>
          <w:szCs w:val="18"/>
        </w:rPr>
        <w:t xml:space="preserve"> mail, telephone, email or any other form of communication. </w:t>
      </w:r>
    </w:p>
    <w:p w14:paraId="3FB37C87" w14:textId="77777777" w:rsidR="00F37644" w:rsidRDefault="00F37644"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63BD1D35"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4</w:t>
      </w:r>
      <w:r>
        <w:rPr>
          <w:rFonts w:ascii="Arial" w:hAnsi="Arial" w:cs="Arial"/>
          <w:sz w:val="18"/>
          <w:szCs w:val="18"/>
        </w:rPr>
        <w:tab/>
        <w:t>The Election Commissioner shall send a report of the nominations and elections to the President and the Secretary-Treasurer.</w:t>
      </w:r>
    </w:p>
    <w:p w14:paraId="1E6DDC21" w14:textId="2697A28A" w:rsidR="00A84C04" w:rsidRDefault="00492AE6" w:rsidP="00326A83">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5</w:t>
      </w:r>
      <w:r>
        <w:rPr>
          <w:rFonts w:ascii="Arial" w:hAnsi="Arial" w:cs="Arial"/>
          <w:sz w:val="18"/>
          <w:szCs w:val="18"/>
        </w:rPr>
        <w:tab/>
        <w:t>The Election Commissioner is disqualified from running for an elective office.</w:t>
      </w:r>
    </w:p>
    <w:p w14:paraId="77A28FD0" w14:textId="77777777" w:rsidR="008750BF" w:rsidRPr="00326A83" w:rsidRDefault="008750BF"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326A83">
        <w:rPr>
          <w:rFonts w:ascii="Arial" w:hAnsi="Arial" w:cs="Arial"/>
          <w:sz w:val="18"/>
          <w:szCs w:val="18"/>
        </w:rPr>
        <w:t>Sec. 6</w:t>
      </w:r>
      <w:r w:rsidRPr="00326A83">
        <w:rPr>
          <w:rFonts w:ascii="Arial" w:hAnsi="Arial" w:cs="Arial"/>
          <w:sz w:val="18"/>
          <w:szCs w:val="18"/>
        </w:rPr>
        <w:tab/>
        <w:t>The Secretary-Treasurer shall hold the election ballots for a period of one (1) year.</w:t>
      </w:r>
    </w:p>
    <w:p w14:paraId="327416C0"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7</w:t>
      </w:r>
      <w:r>
        <w:rPr>
          <w:rFonts w:ascii="Arial" w:hAnsi="Arial" w:cs="Arial"/>
          <w:sz w:val="18"/>
          <w:szCs w:val="18"/>
        </w:rPr>
        <w:tab/>
        <w:t>If an office receives only one (1) qualified candidate for that office, the Executive Committee shall declare the candidate the winner of that particular office.  No election expense shall be incurred for election to an unopposed office.</w:t>
      </w:r>
    </w:p>
    <w:p w14:paraId="5EC8443B" w14:textId="22436113" w:rsidR="00A84C04" w:rsidRDefault="00492AE6" w:rsidP="00326A83">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VIII - MEETINGS</w:t>
      </w:r>
    </w:p>
    <w:p w14:paraId="43EE6978" w14:textId="77777777" w:rsidR="008750BF" w:rsidRPr="00326A83" w:rsidRDefault="008750BF"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326A83">
        <w:rPr>
          <w:rFonts w:ascii="Arial" w:hAnsi="Arial" w:cs="Arial"/>
          <w:sz w:val="18"/>
          <w:szCs w:val="18"/>
        </w:rPr>
        <w:t>Sec. 1</w:t>
      </w:r>
      <w:r w:rsidRPr="00326A83">
        <w:rPr>
          <w:rFonts w:ascii="Arial" w:hAnsi="Arial" w:cs="Arial"/>
          <w:sz w:val="18"/>
          <w:szCs w:val="18"/>
        </w:rPr>
        <w:tab/>
        <w:t xml:space="preserve">The biannual meetings shall be held at the time and place of the annual conventions of the American Rabbit Breeders Association, Inc. and the National Rex Rabbit Show and must be scheduled to allow maximum participation. The Secretary-Treasurer must be present at all meetings provided he/she is in attendance at the event. </w:t>
      </w:r>
    </w:p>
    <w:p w14:paraId="2C50F8DC"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2</w:t>
      </w:r>
      <w:r>
        <w:rPr>
          <w:rFonts w:ascii="Arial" w:hAnsi="Arial" w:cs="Arial"/>
          <w:sz w:val="18"/>
          <w:szCs w:val="18"/>
        </w:rPr>
        <w:tab/>
        <w:t>There shall be ten (10) members present to constitute a quorum.</w:t>
      </w:r>
    </w:p>
    <w:p w14:paraId="4561C192" w14:textId="79D8618D" w:rsidR="00A84C04" w:rsidRPr="00326A83" w:rsidRDefault="00492AE6" w:rsidP="00326A83">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3</w:t>
      </w:r>
      <w:r>
        <w:rPr>
          <w:rFonts w:ascii="Arial" w:hAnsi="Arial" w:cs="Arial"/>
          <w:sz w:val="18"/>
          <w:szCs w:val="18"/>
        </w:rPr>
        <w:tab/>
        <w:t xml:space="preserve">Robert’s Rules of Order shall govern all parliamentary </w:t>
      </w:r>
      <w:proofErr w:type="gramStart"/>
      <w:r>
        <w:rPr>
          <w:rFonts w:ascii="Arial" w:hAnsi="Arial" w:cs="Arial"/>
          <w:sz w:val="18"/>
          <w:szCs w:val="18"/>
        </w:rPr>
        <w:t>procedure</w:t>
      </w:r>
      <w:proofErr w:type="gramEnd"/>
      <w:r>
        <w:rPr>
          <w:rFonts w:ascii="Arial" w:hAnsi="Arial" w:cs="Arial"/>
          <w:sz w:val="18"/>
          <w:szCs w:val="18"/>
        </w:rPr>
        <w:t>.</w:t>
      </w:r>
    </w:p>
    <w:p w14:paraId="422CE9D8" w14:textId="7D2361A5" w:rsidR="008750BF" w:rsidRPr="00326A83" w:rsidRDefault="008750BF" w:rsidP="00326A83">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color w:val="FF0000"/>
          <w:sz w:val="18"/>
          <w:szCs w:val="18"/>
        </w:rPr>
      </w:pPr>
      <w:r w:rsidRPr="00326A83">
        <w:rPr>
          <w:rFonts w:ascii="Arial" w:hAnsi="Arial" w:cs="Arial"/>
          <w:sz w:val="18"/>
          <w:szCs w:val="18"/>
        </w:rPr>
        <w:t>Sec. 4</w:t>
      </w:r>
      <w:r w:rsidRPr="00326A83">
        <w:rPr>
          <w:rFonts w:ascii="Arial" w:hAnsi="Arial" w:cs="Arial"/>
          <w:sz w:val="18"/>
          <w:szCs w:val="18"/>
        </w:rPr>
        <w:tab/>
        <w:t xml:space="preserve">All decisions made in compliance with the Constitution and By-Laws at the biannual meetings shall be final. Decisions may be challenged and altered by a petitioning process. Petitions must be signed by 10 members in good standing and a ballot prepared. Ballots may be mailed or included with </w:t>
      </w:r>
      <w:proofErr w:type="gramStart"/>
      <w:r w:rsidRPr="00326A83">
        <w:rPr>
          <w:rFonts w:ascii="Arial" w:hAnsi="Arial" w:cs="Arial"/>
          <w:sz w:val="18"/>
          <w:szCs w:val="18"/>
        </w:rPr>
        <w:t>the REX</w:t>
      </w:r>
      <w:proofErr w:type="gramEnd"/>
      <w:r w:rsidRPr="00326A83">
        <w:rPr>
          <w:rFonts w:ascii="Arial" w:hAnsi="Arial" w:cs="Arial"/>
          <w:sz w:val="18"/>
          <w:szCs w:val="18"/>
        </w:rPr>
        <w:t xml:space="preserve"> WORLD</w:t>
      </w:r>
      <w:r w:rsidRPr="008750BF">
        <w:rPr>
          <w:rFonts w:ascii="Arial" w:hAnsi="Arial" w:cs="Arial"/>
          <w:color w:val="FF0000"/>
          <w:sz w:val="18"/>
          <w:szCs w:val="18"/>
        </w:rPr>
        <w:t>.</w:t>
      </w:r>
    </w:p>
    <w:p w14:paraId="4257BEE4" w14:textId="5165E7DC" w:rsidR="00A84C04" w:rsidRDefault="00492AE6" w:rsidP="00326A83">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5</w:t>
      </w:r>
      <w:r>
        <w:rPr>
          <w:rFonts w:ascii="Arial" w:hAnsi="Arial" w:cs="Arial"/>
          <w:sz w:val="18"/>
          <w:szCs w:val="18"/>
        </w:rPr>
        <w:tab/>
        <w:t>The annual National Rex Rabbit Club Show shall be held on the last weekend of April unless changed by the Executive Committee due to hardship.</w:t>
      </w:r>
    </w:p>
    <w:p w14:paraId="3B43123C" w14:textId="4D7CB292" w:rsidR="003614A5" w:rsidRPr="00326A83" w:rsidRDefault="003614A5"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326A83">
        <w:rPr>
          <w:rFonts w:ascii="Arial" w:hAnsi="Arial" w:cs="Arial"/>
          <w:sz w:val="18"/>
          <w:szCs w:val="18"/>
        </w:rPr>
        <w:t xml:space="preserve">Sec. 6 The Executive Committee may hold meetings at any time during the year via electronic (telephone or internet) communication including Social Media Group Sites </w:t>
      </w:r>
      <w:proofErr w:type="gramStart"/>
      <w:r w:rsidRPr="00326A83">
        <w:rPr>
          <w:rFonts w:ascii="Arial" w:hAnsi="Arial" w:cs="Arial"/>
          <w:sz w:val="18"/>
          <w:szCs w:val="18"/>
        </w:rPr>
        <w:t>as long as</w:t>
      </w:r>
      <w:proofErr w:type="gramEnd"/>
      <w:r w:rsidRPr="00326A83">
        <w:rPr>
          <w:rFonts w:ascii="Arial" w:hAnsi="Arial" w:cs="Arial"/>
          <w:sz w:val="18"/>
          <w:szCs w:val="18"/>
        </w:rPr>
        <w:t xml:space="preserve"> all persons in attendance can read and write comments during the meeting. The electronic meeting may be held at a specified time or may have a comment period of a specified number of days from call to order to adjournment. </w:t>
      </w:r>
    </w:p>
    <w:p w14:paraId="171F66BC"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IX - AMENDMENTS TO THE CONSTITUTION</w:t>
      </w:r>
    </w:p>
    <w:p w14:paraId="2AB4F318"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1</w:t>
      </w:r>
      <w:r>
        <w:rPr>
          <w:rFonts w:ascii="Arial" w:hAnsi="Arial" w:cs="Arial"/>
          <w:sz w:val="18"/>
          <w:szCs w:val="18"/>
        </w:rPr>
        <w:tab/>
        <w:t>An amendment may be presented for consideration if signed by ten (10) members in good standing.</w:t>
      </w:r>
    </w:p>
    <w:p w14:paraId="7ADEAD6B"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2</w:t>
      </w:r>
      <w:r>
        <w:rPr>
          <w:rFonts w:ascii="Arial" w:hAnsi="Arial" w:cs="Arial"/>
          <w:sz w:val="18"/>
          <w:szCs w:val="18"/>
        </w:rPr>
        <w:tab/>
        <w:t>Any amendment to be submitted to the membership at the biannual meetings shall be in the hands of the Secretary-Treasurer at least forty-five (45) days prior to the meeting.  The amendment is to be acted upon by the Constitution and By-Laws Committee before being presented to the general membership.</w:t>
      </w:r>
    </w:p>
    <w:p w14:paraId="3C6A0BAB" w14:textId="4F8A74B7" w:rsidR="00A84C04" w:rsidRPr="00326A83" w:rsidRDefault="00492AE6" w:rsidP="00326A83">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3</w:t>
      </w:r>
      <w:r>
        <w:rPr>
          <w:rFonts w:ascii="Arial" w:hAnsi="Arial" w:cs="Arial"/>
          <w:sz w:val="18"/>
          <w:szCs w:val="18"/>
        </w:rPr>
        <w:tab/>
        <w:t>Any amendment to the Constitution must be passed by two-thirds (2/3) of the membership present at that meeting.  If passed, it must then be voted on by the membership at large by mailed ballot.  This ballot may be included in the REX WORLD.</w:t>
      </w:r>
    </w:p>
    <w:p w14:paraId="4B4E6B8C" w14:textId="77777777" w:rsidR="008750BF" w:rsidRPr="00326A83" w:rsidRDefault="008750BF" w:rsidP="008750BF">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326A83">
        <w:rPr>
          <w:rFonts w:ascii="Arial" w:hAnsi="Arial" w:cs="Arial"/>
          <w:sz w:val="18"/>
          <w:szCs w:val="18"/>
        </w:rPr>
        <w:t>Sec. 4</w:t>
      </w:r>
      <w:r w:rsidRPr="00326A83">
        <w:rPr>
          <w:rFonts w:ascii="Arial" w:hAnsi="Arial" w:cs="Arial"/>
          <w:sz w:val="18"/>
          <w:szCs w:val="18"/>
        </w:rPr>
        <w:tab/>
        <w:t>A two-thirds (2/3) majority of the membership votes cast and received by the election deadline is required for adoption of any amendment to the Constitution.</w:t>
      </w:r>
    </w:p>
    <w:p w14:paraId="1A80BE31" w14:textId="77777777" w:rsidR="008750BF" w:rsidRPr="008750BF" w:rsidRDefault="008750BF"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580D1998" w14:textId="77777777" w:rsidR="00492AE6" w:rsidRDefault="00492AE6" w:rsidP="00492AE6">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5</w:t>
      </w:r>
      <w:r>
        <w:rPr>
          <w:rFonts w:ascii="Arial" w:hAnsi="Arial" w:cs="Arial"/>
          <w:sz w:val="18"/>
          <w:szCs w:val="18"/>
        </w:rPr>
        <w:tab/>
        <w:t>All ballots shall be counted by the Election Commissioner.</w:t>
      </w:r>
    </w:p>
    <w:p w14:paraId="099BB41D" w14:textId="77777777" w:rsidR="00D65A7A" w:rsidRDefault="00D65A7A"/>
    <w:sectPr w:rsidR="00D65A7A" w:rsidSect="004858F7">
      <w:pgSz w:w="12240" w:h="15840" w:code="1"/>
      <w:pgMar w:top="1440" w:right="1440" w:bottom="1440" w:left="1440" w:header="720" w:footer="720" w:gutter="18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E6"/>
    <w:rsid w:val="002E4B4D"/>
    <w:rsid w:val="003044B8"/>
    <w:rsid w:val="00326A83"/>
    <w:rsid w:val="003614A5"/>
    <w:rsid w:val="004858F7"/>
    <w:rsid w:val="00492AE6"/>
    <w:rsid w:val="00530506"/>
    <w:rsid w:val="00551086"/>
    <w:rsid w:val="00616124"/>
    <w:rsid w:val="0086672E"/>
    <w:rsid w:val="008750BF"/>
    <w:rsid w:val="00893FDA"/>
    <w:rsid w:val="00A06240"/>
    <w:rsid w:val="00A84C04"/>
    <w:rsid w:val="00AF7375"/>
    <w:rsid w:val="00D65A7A"/>
    <w:rsid w:val="00F3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D07E"/>
  <w15:docId w15:val="{8F2A2F0D-0D05-4DD7-B042-19596813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E6"/>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ATCHISON</dc:creator>
  <cp:lastModifiedBy>Arlyse DeLoyola</cp:lastModifiedBy>
  <cp:revision>3</cp:revision>
  <cp:lastPrinted>2017-06-26T23:03:00Z</cp:lastPrinted>
  <dcterms:created xsi:type="dcterms:W3CDTF">2024-02-16T22:40:00Z</dcterms:created>
  <dcterms:modified xsi:type="dcterms:W3CDTF">2024-02-16T22:55:00Z</dcterms:modified>
</cp:coreProperties>
</file>